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0EF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C7DDC29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373FAD7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36B0429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6B8B94F9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4DF0CDD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BFD7697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03.01.2023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Bydgoskie Towarzystwo Budownictwa Społecznego Sp. z o.o.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25BB65CF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D7FB5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Wykonanie robót budowlanych  -  realizacja zabudowy mieszkaniowej wielorodzinnej u zbiegu ulic Zygmunta Augusta i Rycerskiej w Bydgoszczy</w:t>
      </w:r>
    </w:p>
    <w:p w14:paraId="4F58FD7F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1DA90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62A8F9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57 627 400,15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D3866B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2D8ACBC" w14:textId="480314B6" w:rsidR="009C47F6" w:rsidRDefault="007B509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Przedsiębiorstwo Wielobranżowe „EBUD”-Przemysłówka Sp. z o.o. z siedzibą w Bydgoszczy – cena ofertowa brutto 45.929.550,00 PLN i 7 lat odpowiedzialności z tytułu rękojmi za wady.</w:t>
      </w:r>
    </w:p>
    <w:p w14:paraId="6D67776B" w14:textId="37FD8489" w:rsidR="009C47F6" w:rsidRDefault="007B509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„Prime Construction” Sp. z o.o. Sp.  Kom. z siedzibą w Szczecinie – cena ofertowa brutto 53.598.713,07 PLN i 7 lat odpowiedzialności z tytułu rękojmi za wady</w:t>
      </w:r>
      <w:r w:rsidR="007275D5">
        <w:rPr>
          <w:rFonts w:ascii="Times New Roman" w:hAnsi="Times New Roman"/>
          <w:b/>
          <w:bCs/>
          <w:sz w:val="24"/>
          <w:szCs w:val="24"/>
        </w:rPr>
        <w:t>.</w:t>
      </w:r>
    </w:p>
    <w:p w14:paraId="355D3CE2" w14:textId="473DF528" w:rsidR="009C47F6" w:rsidRDefault="007B509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509C">
        <w:rPr>
          <w:rFonts w:ascii="Times New Roman" w:hAnsi="Times New Roman"/>
          <w:b/>
          <w:bCs/>
          <w:sz w:val="24"/>
          <w:szCs w:val="24"/>
        </w:rPr>
        <w:t>Przedsiębiorstwo Wielobranżowe „Lech” Sp. z o.o. z siedzibą w Bydgoszczy- cena ofertowa brutto 45.949.914,52 i 7 lat odpowiedzialności z tytułu rękojmi za wady</w:t>
      </w:r>
    </w:p>
    <w:p w14:paraId="600DD928" w14:textId="77777777" w:rsidR="007275D5" w:rsidRDefault="007B509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WEGNER Sp. z o.o. Sp. k. z siedzibą w Poznaniu – cena ofertowa brutto 53.888.270,63 i 6 lat odpowiedzialności z tytułu rękojmi za wady</w:t>
      </w:r>
      <w:r w:rsidR="007275D5">
        <w:rPr>
          <w:rFonts w:ascii="Times New Roman" w:hAnsi="Times New Roman"/>
          <w:b/>
          <w:bCs/>
          <w:sz w:val="24"/>
          <w:szCs w:val="24"/>
        </w:rPr>
        <w:t>.</w:t>
      </w:r>
    </w:p>
    <w:p w14:paraId="2EF2D3D4" w14:textId="3AE5E5BC" w:rsidR="007B509C" w:rsidRPr="007B509C" w:rsidRDefault="007275D5" w:rsidP="007275D5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</w:t>
      </w:r>
      <w:r w:rsidR="007B509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6193128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8780" w14:textId="77777777" w:rsidR="00E57ECD" w:rsidRDefault="00E57ECD">
      <w:r>
        <w:separator/>
      </w:r>
    </w:p>
  </w:endnote>
  <w:endnote w:type="continuationSeparator" w:id="0">
    <w:p w14:paraId="7915121C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9A8A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1619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3C8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BE65" w14:textId="77777777" w:rsidR="00E57ECD" w:rsidRDefault="00E57ECD">
      <w:r>
        <w:separator/>
      </w:r>
    </w:p>
  </w:footnote>
  <w:footnote w:type="continuationSeparator" w:id="0">
    <w:p w14:paraId="3AE3AEF2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BDCC" w14:textId="58FCC87D" w:rsidR="00BD0FE2" w:rsidRDefault="007275D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6C067" wp14:editId="078D763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E9E1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C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1C9E9E1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3FA2" w14:textId="4F289BA9" w:rsidR="00BD0FE2" w:rsidRDefault="007275D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1F11" wp14:editId="5BF4889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3BF5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1F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17A3BF5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716" w14:textId="4694C852" w:rsidR="00BD0FE2" w:rsidRDefault="007275D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EC47504" wp14:editId="01697AB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FCA4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47504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0509FCA4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6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3563308">
    <w:abstractNumId w:val="0"/>
  </w:num>
  <w:num w:numId="3" w16cid:durableId="2041740821">
    <w:abstractNumId w:val="2"/>
  </w:num>
  <w:num w:numId="4" w16cid:durableId="156286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75D5"/>
    <w:rsid w:val="0075014C"/>
    <w:rsid w:val="00752A74"/>
    <w:rsid w:val="00776FD5"/>
    <w:rsid w:val="007A7385"/>
    <w:rsid w:val="007B0DF9"/>
    <w:rsid w:val="007B31FC"/>
    <w:rsid w:val="007B509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C47F6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CD4A96F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BTBS Bydgoszcz</cp:lastModifiedBy>
  <cp:revision>2</cp:revision>
  <dcterms:created xsi:type="dcterms:W3CDTF">2023-01-03T10:29:00Z</dcterms:created>
  <dcterms:modified xsi:type="dcterms:W3CDTF">2023-01-03T10:29:00Z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